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76B" w:rsidRPr="00461CBB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b/>
          <w:sz w:val="24"/>
          <w:szCs w:val="24"/>
          <w:lang w:val="kk-KZ"/>
        </w:rPr>
        <w:t>ӘЛ-ФАРАБИ  АТЫНДАҒЫ  ҚАЗАҚ  ҰЛТТЫҚ  УНИВЕРСИТЕТІ</w:t>
      </w:r>
    </w:p>
    <w:p w:rsidR="0012076B" w:rsidRPr="00461CBB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b/>
          <w:sz w:val="24"/>
          <w:szCs w:val="24"/>
          <w:lang w:val="kk-KZ"/>
        </w:rPr>
        <w:t>Философия  және саясаттану факультеті</w:t>
      </w:r>
    </w:p>
    <w:p w:rsidR="0012076B" w:rsidRPr="00461CBB" w:rsidRDefault="008A48C5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="0012076B" w:rsidRPr="00461C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едагогика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және білім беру менеджменті </w:t>
      </w:r>
      <w:r w:rsidR="0012076B" w:rsidRPr="00461CBB">
        <w:rPr>
          <w:rFonts w:ascii="Times New Roman" w:hAnsi="Times New Roman" w:cs="Times New Roman"/>
          <w:b/>
          <w:sz w:val="24"/>
          <w:szCs w:val="24"/>
          <w:lang w:val="kk-KZ"/>
        </w:rPr>
        <w:t>кафедрасы</w:t>
      </w:r>
    </w:p>
    <w:p w:rsidR="0012076B" w:rsidRPr="00461CB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Pr="00461CB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Pr="00AF4B82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Pr="00AF4B82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</w:t>
      </w:r>
    </w:p>
    <w:p w:rsidR="0012076B" w:rsidRPr="00AF4B82" w:rsidRDefault="008A48C5" w:rsidP="008A4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A48C5">
        <w:rPr>
          <w:rFonts w:ascii="Times New Roman" w:eastAsiaTheme="minorHAnsi" w:hAnsi="Times New Roman" w:cs="Times New Roman"/>
          <w:b/>
          <w:lang w:val="kk-KZ" w:eastAsia="en-US"/>
        </w:rPr>
        <w:t>К</w:t>
      </w:r>
      <w:r w:rsidR="00731124">
        <w:rPr>
          <w:rFonts w:ascii="Times New Roman" w:eastAsiaTheme="minorHAnsi" w:hAnsi="Times New Roman" w:cs="Times New Roman"/>
          <w:b/>
          <w:lang w:val="kk-KZ" w:eastAsia="en-US"/>
        </w:rPr>
        <w:t>үз</w:t>
      </w:r>
      <w:r w:rsidRPr="008A48C5">
        <w:rPr>
          <w:rFonts w:ascii="Times New Roman" w:eastAsiaTheme="minorHAnsi" w:hAnsi="Times New Roman" w:cs="Times New Roman"/>
          <w:b/>
          <w:lang w:val="kk-KZ" w:eastAsia="en-US"/>
        </w:rPr>
        <w:t xml:space="preserve">гі семестр </w:t>
      </w:r>
      <w:r>
        <w:rPr>
          <w:rFonts w:ascii="Times New Roman" w:eastAsiaTheme="minorHAnsi" w:hAnsi="Times New Roman" w:cs="Times New Roman"/>
          <w:b/>
          <w:lang w:val="kk-KZ" w:eastAsia="en-US"/>
        </w:rPr>
        <w:t xml:space="preserve"> </w:t>
      </w:r>
      <w:r w:rsidRPr="008A48C5">
        <w:rPr>
          <w:rFonts w:ascii="Times New Roman" w:eastAsiaTheme="minorHAnsi" w:hAnsi="Times New Roman" w:cs="Times New Roman"/>
          <w:b/>
          <w:lang w:val="kk-KZ" w:eastAsia="en-US"/>
        </w:rPr>
        <w:t>2017 оқу жылы</w:t>
      </w:r>
    </w:p>
    <w:p w:rsidR="0012076B" w:rsidRPr="00AF0425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F0425">
        <w:rPr>
          <w:rFonts w:ascii="Times New Roman" w:hAnsi="Times New Roman" w:cs="Times New Roman"/>
          <w:sz w:val="24"/>
          <w:szCs w:val="24"/>
          <w:lang w:val="kk-KZ"/>
        </w:rPr>
        <w:t xml:space="preserve"> Базалық міндетті модуль </w:t>
      </w:r>
    </w:p>
    <w:p w:rsidR="008A48C5" w:rsidRPr="008A48C5" w:rsidRDefault="0012076B" w:rsidP="008A48C5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lang w:val="kk-KZ" w:eastAsia="en-US"/>
        </w:rPr>
      </w:pPr>
      <w:r w:rsidRPr="00AF0425">
        <w:rPr>
          <w:rFonts w:ascii="Times New Roman" w:hAnsi="Times New Roman" w:cs="Times New Roman"/>
          <w:sz w:val="24"/>
          <w:szCs w:val="24"/>
          <w:lang w:val="kk-KZ"/>
        </w:rPr>
        <w:t xml:space="preserve">  «</w:t>
      </w:r>
      <w:r w:rsidR="006B6992">
        <w:rPr>
          <w:rFonts w:ascii="Times New Roman" w:eastAsiaTheme="minorHAnsi" w:hAnsi="Times New Roman" w:cs="Times New Roman"/>
          <w:b/>
          <w:lang w:val="kk-KZ" w:eastAsia="en-US"/>
        </w:rPr>
        <w:t>Интеллек теориясы</w:t>
      </w:r>
      <w:r w:rsidR="008A48C5">
        <w:rPr>
          <w:rFonts w:ascii="Times New Roman" w:eastAsiaTheme="minorHAnsi" w:hAnsi="Times New Roman" w:cs="Times New Roman"/>
          <w:b/>
          <w:lang w:val="kk-KZ" w:eastAsia="en-US"/>
        </w:rPr>
        <w:t>»</w:t>
      </w:r>
    </w:p>
    <w:p w:rsidR="0012076B" w:rsidRPr="00AF4B82" w:rsidRDefault="00731124" w:rsidP="001207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1курс,  магистратура қ/б,  күзгі</w:t>
      </w:r>
      <w:bookmarkStart w:id="0" w:name="_GoBack"/>
      <w:bookmarkEnd w:id="0"/>
      <w:r w:rsidR="0012076B" w:rsidRPr="00AF4B82">
        <w:rPr>
          <w:rFonts w:ascii="Times New Roman" w:hAnsi="Times New Roman" w:cs="Times New Roman"/>
          <w:sz w:val="24"/>
          <w:szCs w:val="24"/>
          <w:lang w:val="kk-KZ"/>
        </w:rPr>
        <w:t xml:space="preserve"> семестр,  2 кредит  </w:t>
      </w:r>
    </w:p>
    <w:p w:rsidR="0012076B" w:rsidRPr="00AF4B82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F4B82">
        <w:rPr>
          <w:rFonts w:ascii="Times New Roman" w:hAnsi="Times New Roman" w:cs="Times New Roman"/>
          <w:sz w:val="24"/>
          <w:szCs w:val="24"/>
          <w:lang w:val="kk-KZ"/>
        </w:rPr>
        <w:t xml:space="preserve">Пәннің түрі: міндетті </w:t>
      </w:r>
    </w:p>
    <w:p w:rsidR="0012076B" w:rsidRPr="00461CBB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Pr="00461CBB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Pr="00461CBB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Pr="00461CBB" w:rsidRDefault="0012076B" w:rsidP="0012076B">
      <w:pPr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12076B" w:rsidRPr="00461CBB" w:rsidRDefault="0012076B" w:rsidP="0012076B">
      <w:pPr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b/>
          <w:sz w:val="24"/>
          <w:szCs w:val="24"/>
          <w:lang w:val="kk-KZ"/>
        </w:rPr>
        <w:t>Семинар жүргізуші</w:t>
      </w:r>
      <w:r w:rsidRPr="00461CBB">
        <w:rPr>
          <w:rFonts w:ascii="Times New Roman" w:hAnsi="Times New Roman" w:cs="Times New Roman"/>
          <w:sz w:val="24"/>
          <w:szCs w:val="24"/>
          <w:lang w:val="kk-KZ"/>
        </w:rPr>
        <w:t xml:space="preserve"> оқытушының аты- жөні: </w:t>
      </w:r>
    </w:p>
    <w:p w:rsidR="0012076B" w:rsidRPr="00461CBB" w:rsidRDefault="0012076B" w:rsidP="0012076B">
      <w:pPr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sz w:val="24"/>
          <w:szCs w:val="24"/>
          <w:lang w:val="kk-KZ"/>
        </w:rPr>
        <w:t xml:space="preserve">п.ғ.к.,  доцент м.а  Молдасан Қуаныш Шорманқызы </w:t>
      </w:r>
    </w:p>
    <w:p w:rsidR="0012076B" w:rsidRPr="00461CBB" w:rsidRDefault="0012076B" w:rsidP="0012076B">
      <w:pPr>
        <w:shd w:val="clear" w:color="auto" w:fill="FFFFFF"/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sz w:val="24"/>
          <w:szCs w:val="24"/>
          <w:lang w:val="kk-KZ"/>
        </w:rPr>
        <w:t xml:space="preserve">Телефоны: 8702314 2229  </w:t>
      </w:r>
    </w:p>
    <w:p w:rsidR="0012076B" w:rsidRPr="0012076B" w:rsidRDefault="0012076B" w:rsidP="0012076B">
      <w:pPr>
        <w:shd w:val="clear" w:color="auto" w:fill="FFFFFF"/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2076B">
        <w:rPr>
          <w:rFonts w:ascii="Times New Roman" w:hAnsi="Times New Roman" w:cs="Times New Roman"/>
          <w:sz w:val="24"/>
          <w:szCs w:val="24"/>
          <w:lang w:val="kk-KZ"/>
        </w:rPr>
        <w:t xml:space="preserve">е- maіl: </w:t>
      </w:r>
      <w:r w:rsidR="004513C5">
        <w:fldChar w:fldCharType="begin"/>
      </w:r>
      <w:r w:rsidR="00607BF5">
        <w:instrText>HYPERLINK "mailto:moldasank@mail.ru"</w:instrText>
      </w:r>
      <w:r w:rsidR="004513C5">
        <w:fldChar w:fldCharType="separate"/>
      </w:r>
      <w:r w:rsidRPr="0012076B">
        <w:rPr>
          <w:rStyle w:val="a4"/>
          <w:rFonts w:ascii="Times New Roman" w:hAnsi="Times New Roman" w:cs="Times New Roman"/>
          <w:sz w:val="24"/>
          <w:szCs w:val="24"/>
          <w:lang w:val="kk-KZ"/>
        </w:rPr>
        <w:t>moldasank@mail.ru</w:t>
      </w:r>
      <w:r w:rsidR="004513C5">
        <w:fldChar w:fldCharType="end"/>
      </w: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597B4B" w:rsidRDefault="00597B4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тақырып. </w:t>
      </w:r>
      <w:r w:rsidR="008A48C5" w:rsidRPr="001E5799">
        <w:rPr>
          <w:rFonts w:ascii="Times New Roman" w:hAnsi="Times New Roman" w:cs="Times New Roman"/>
          <w:b/>
          <w:lang w:val="kk-KZ"/>
        </w:rPr>
        <w:t>Педагогика</w:t>
      </w:r>
      <w:r w:rsidR="00731124">
        <w:rPr>
          <w:rFonts w:ascii="Times New Roman" w:hAnsi="Times New Roman" w:cs="Times New Roman"/>
          <w:b/>
          <w:lang w:val="kk-KZ"/>
        </w:rPr>
        <w:t xml:space="preserve"> туралы ұғым</w:t>
      </w:r>
    </w:p>
    <w:p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8A48C5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туралы теориялық білімдерін практикалық тұрғыдан негіздеу.</w:t>
      </w:r>
    </w:p>
    <w:p w:rsidR="008A48C5" w:rsidRPr="008A48C5" w:rsidRDefault="00ED4363" w:rsidP="008A48C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>ҚР жоғары білімнің даму стратегиясы.</w:t>
      </w:r>
    </w:p>
    <w:p w:rsidR="00ED4363" w:rsidRDefault="00ED4363" w:rsidP="004A695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 Әлемдік білім беру аймағына кіріктірілу (интеграция)</w:t>
      </w:r>
    </w:p>
    <w:p w:rsidR="00ED4363" w:rsidRPr="008A48C5" w:rsidRDefault="00ED4363" w:rsidP="004A695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берудің жаңа парадигмасы.Үздіксіз білім беру тұжырымдамасы.</w:t>
      </w:r>
    </w:p>
    <w:p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695D">
        <w:rPr>
          <w:rFonts w:ascii="Times New Roman" w:hAnsi="Times New Roman" w:cs="Times New Roman"/>
          <w:b/>
          <w:bCs/>
          <w:sz w:val="24"/>
          <w:szCs w:val="24"/>
        </w:rPr>
        <w:t>Сабақ  түрі</w:t>
      </w:r>
      <w:proofErr w:type="gramEnd"/>
      <w:r w:rsidRPr="004A695D">
        <w:rPr>
          <w:rFonts w:ascii="Times New Roman" w:hAnsi="Times New Roman" w:cs="Times New Roman"/>
          <w:b/>
          <w:bCs/>
          <w:sz w:val="24"/>
          <w:szCs w:val="24"/>
        </w:rPr>
        <w:t xml:space="preserve"> – пресс-конференция</w:t>
      </w:r>
    </w:p>
    <w:p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нұсқау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әрбір магистрант әр сұрақ бойынша ой-пікірлерін қағаз бетіне түсіріп, қысқаша сөйлейді. (Әрбір студентке 3-4 минут). Сөз соңында барлығы ортақ бір пікірге келіп, сұрақтар бойынша жалпы сабақ бойынша тұжырым жасап, ұсыныстар жасайды.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«Білім туралы» Заңы. - Астана: //Егеменді Қазақстан, Ақорда, 2007.07.27.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жоғары білім берудің даму стратегиясы –Алматы, 1998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 гуманитарлық білім беру тұжырымдамасы // Егемен Қазақстан, 26 тамыз, 1994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 педагогикалық білім беру тұжырымдамасы - Алматы, 2003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8C5" w:rsidRDefault="00ED4363" w:rsidP="004A695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тақырып.</w:t>
      </w: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A48C5" w:rsidRPr="001E5799">
        <w:rPr>
          <w:rFonts w:ascii="Times New Roman" w:hAnsi="Times New Roman" w:cs="Times New Roman"/>
          <w:b/>
          <w:lang w:val="kk-KZ"/>
        </w:rPr>
        <w:t>Педагогика курсының мазмұнына жалпы сипаттама.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Республикасындағы жоғары білім. Қазақстан Республикасындағы білім беруді басқару құжаттары негізінде білім берудегі өзгешеліктер.</w:t>
      </w:r>
    </w:p>
    <w:p w:rsidR="0012076B" w:rsidRPr="004A695D" w:rsidRDefault="0012076B" w:rsidP="004A695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4A695D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туденттердің өзіндік жұмыстарын орындатуға нұсқаулар жасауға үйрету.</w:t>
      </w:r>
    </w:p>
    <w:p w:rsidR="0012076B" w:rsidRPr="004A695D" w:rsidRDefault="0012076B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Студенттердің өзіндік жұмысы кредиттік технология жағдайында негізгі оқу формасы. </w:t>
      </w:r>
    </w:p>
    <w:p w:rsidR="0012076B" w:rsidRPr="004A695D" w:rsidRDefault="0012076B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Студенттердің өзіндік жұмыстарын ұйымдастыруға қойылатын талаптар. Ұйымдастыру технологиясы.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шығармашылық жұмыс.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студенттерге өзіндік жұмыстардың тапсырмаларын жасауға дағдыланады. 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 (схемы, информация, тезисы).-Алматы, .-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A48C5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 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тақырып. </w:t>
      </w:r>
      <w:r w:rsidR="008A48C5" w:rsidRPr="008A48C5">
        <w:rPr>
          <w:rFonts w:ascii="Times New Roman" w:hAnsi="Times New Roman" w:cs="Times New Roman"/>
          <w:b/>
          <w:lang w:val="kk-KZ"/>
        </w:rPr>
        <w:t>Педагогиканы оқытудағы технологиялар, оның компоненттер</w:t>
      </w:r>
      <w:r w:rsidR="001E5799">
        <w:rPr>
          <w:rFonts w:ascii="Times New Roman" w:hAnsi="Times New Roman" w:cs="Times New Roman"/>
          <w:b/>
          <w:lang w:val="kk-KZ"/>
        </w:rPr>
        <w:t>і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Болашақ оқытушы тұлғасының моделін құрастыру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Тұлғаның базалық мәдениеті ұғымына түсініки. Студенттерді философиялық-дүниетанымдық тұрғыдан даярлау. </w:t>
      </w:r>
    </w:p>
    <w:p w:rsidR="00ED4363" w:rsidRPr="004A695D" w:rsidRDefault="008A48C5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Кәсіби компетенттік ұғымына түсінік. </w:t>
      </w:r>
    </w:p>
    <w:p w:rsidR="00ED4363" w:rsidRPr="004A695D" w:rsidRDefault="008A48C5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Әдіснамалық мәдениет. </w:t>
      </w:r>
    </w:p>
    <w:p w:rsidR="00ED4363" w:rsidRPr="004A695D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кіші топпен жұмыс</w:t>
      </w:r>
    </w:p>
    <w:p w:rsidR="00ED4363" w:rsidRPr="004A695D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кіші (4-5адам) топтарға бөлініп, сұрақтар негізінде болашақ жоғары мектеп оқытушысының моделін құрастырады. 10 минут, содан кейін әрбір топ өздерінің құрастырған модельдерін қорғайды. Соңында, барлығы бірігіп, ортақ модель құрастырады.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1.Леденов В.В. Основы научных исследований: Тексты лекций. –Тамбов, 1994.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. Кожахметова К.Ж.,Таубаева Ш.Т.,Джанзакова Ш.И. Методолгия общей и этнической педагогики в логика –структурных схемах: учебно-методическое пособие для студентов учебных заведений, магистрантов, аспирантов и докторантов в области педагогики. –Алматы, 2005. -174 с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4363" w:rsidRPr="004A695D">
        <w:rPr>
          <w:rFonts w:ascii="Times New Roman" w:hAnsi="Times New Roman" w:cs="Times New Roman"/>
          <w:sz w:val="24"/>
          <w:szCs w:val="24"/>
        </w:rPr>
        <w:t>.Концепция университетского образования –Алматы, 1994.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D4363" w:rsidRPr="004A695D">
        <w:rPr>
          <w:rFonts w:ascii="Times New Roman" w:hAnsi="Times New Roman" w:cs="Times New Roman"/>
          <w:sz w:val="24"/>
          <w:szCs w:val="24"/>
        </w:rPr>
        <w:t xml:space="preserve">Исаева З.А. Подготовка студентов университета к научно-исследовательской работе по педагогике: Метод. </w:t>
      </w:r>
      <w:proofErr w:type="spellStart"/>
      <w:r w:rsidR="00ED4363" w:rsidRPr="004A695D">
        <w:rPr>
          <w:rFonts w:ascii="Times New Roman" w:hAnsi="Times New Roman" w:cs="Times New Roman"/>
          <w:sz w:val="24"/>
          <w:szCs w:val="24"/>
        </w:rPr>
        <w:t>реком</w:t>
      </w:r>
      <w:proofErr w:type="spellEnd"/>
      <w:r w:rsidR="00ED4363" w:rsidRPr="004A69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4363" w:rsidRPr="004A695D">
        <w:rPr>
          <w:rFonts w:ascii="Times New Roman" w:hAnsi="Times New Roman" w:cs="Times New Roman"/>
          <w:sz w:val="24"/>
          <w:szCs w:val="24"/>
        </w:rPr>
        <w:t>КазГУ</w:t>
      </w:r>
      <w:proofErr w:type="spellEnd"/>
      <w:r w:rsidR="00ED4363" w:rsidRPr="004A695D">
        <w:rPr>
          <w:rFonts w:ascii="Times New Roman" w:hAnsi="Times New Roman" w:cs="Times New Roman"/>
          <w:sz w:val="24"/>
          <w:szCs w:val="24"/>
        </w:rPr>
        <w:t xml:space="preserve"> им.аль-Фараби-</w:t>
      </w:r>
      <w:proofErr w:type="gramStart"/>
      <w:r w:rsidR="00ED4363" w:rsidRPr="004A695D">
        <w:rPr>
          <w:rFonts w:ascii="Times New Roman" w:hAnsi="Times New Roman" w:cs="Times New Roman"/>
          <w:sz w:val="24"/>
          <w:szCs w:val="24"/>
        </w:rPr>
        <w:t>1996.-</w:t>
      </w:r>
      <w:proofErr w:type="gramEnd"/>
      <w:r w:rsidR="00ED4363" w:rsidRPr="004A695D">
        <w:rPr>
          <w:rFonts w:ascii="Times New Roman" w:hAnsi="Times New Roman" w:cs="Times New Roman"/>
          <w:sz w:val="24"/>
          <w:szCs w:val="24"/>
        </w:rPr>
        <w:t>25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02808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4- тақырып. </w:t>
      </w:r>
      <w:r w:rsidR="00402808" w:rsidRPr="00402808">
        <w:rPr>
          <w:rFonts w:ascii="Times New Roman" w:eastAsia="Times New Roman" w:hAnsi="Times New Roman" w:cs="Times New Roman"/>
          <w:b/>
          <w:lang w:val="kk-KZ"/>
        </w:rPr>
        <w:t xml:space="preserve">: </w:t>
      </w:r>
      <w:r w:rsidR="00402808" w:rsidRPr="00402808">
        <w:rPr>
          <w:b/>
          <w:lang w:val="kk-KZ"/>
        </w:rPr>
        <w:t>П</w:t>
      </w:r>
      <w:r w:rsidR="00402808" w:rsidRPr="00402808">
        <w:rPr>
          <w:rFonts w:ascii="Times New Roman" w:hAnsi="Times New Roman" w:cs="Times New Roman"/>
          <w:b/>
          <w:lang w:val="kk-KZ"/>
        </w:rPr>
        <w:t>едагогикадағы белсенді оқыту әдісіне талдау жасаңыз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мектеп </w:t>
      </w:r>
      <w:r w:rsidR="00402808">
        <w:rPr>
          <w:rFonts w:ascii="Times New Roman" w:hAnsi="Times New Roman" w:cs="Times New Roman"/>
          <w:sz w:val="24"/>
          <w:szCs w:val="24"/>
          <w:lang w:val="kk-KZ"/>
        </w:rPr>
        <w:t xml:space="preserve">мұғалімі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ретінде оқытуды ұйымдастырудың түрлерін іске асыру.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402808">
        <w:rPr>
          <w:rFonts w:ascii="Times New Roman" w:hAnsi="Times New Roman" w:cs="Times New Roman"/>
          <w:sz w:val="24"/>
          <w:szCs w:val="24"/>
          <w:lang w:val="kk-KZ"/>
        </w:rPr>
        <w:t xml:space="preserve"> Белсенді оқыту әдісін талдау.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 практикалық және лабораториялық сабақтар, оны жүргізудің тәсілдері.</w:t>
      </w:r>
    </w:p>
    <w:p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іскерлік ойын</w:t>
      </w:r>
    </w:p>
    <w:p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Берілген сұрақ көлемінде 5-7 минутқа дәріс құрастырып, оқытушы ретінде баяндайды. Оқытушылық қызметке ену процесі іске асырылады. Семинар сабағын өткізудің жобасын жасайды.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Баширова Ж.Р. Развитие университетского образования в аспекте подготовки преподавателя высшей школы. Монография. –Алматы: АГУ им.Абая, 2003. -160 с.</w:t>
      </w: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02808" w:rsidRPr="00945C9B" w:rsidRDefault="00ED4363" w:rsidP="004028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5- тақырып.</w:t>
      </w:r>
      <w:r w:rsidR="00402808" w:rsidRPr="00402808">
        <w:rPr>
          <w:rFonts w:ascii="Times New Roman" w:hAnsi="Times New Roman" w:cs="Times New Roman"/>
          <w:lang w:val="kk-KZ"/>
        </w:rPr>
        <w:t xml:space="preserve"> </w:t>
      </w:r>
      <w:r w:rsidR="00402808" w:rsidRPr="00945C9B">
        <w:rPr>
          <w:rFonts w:ascii="Times New Roman" w:hAnsi="Times New Roman" w:cs="Times New Roman"/>
          <w:b/>
          <w:lang w:val="kk-KZ"/>
        </w:rPr>
        <w:t>Модульдік оқыту технологияларына салыстырмалы талдау жасау.</w:t>
      </w:r>
    </w:p>
    <w:p w:rsidR="0012076B" w:rsidRPr="004A695D" w:rsidRDefault="00ED4363" w:rsidP="004028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45C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2076B" w:rsidRPr="00945C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Студенттерге </w:t>
      </w:r>
      <w:r w:rsidR="0012076B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оқу-әдістемелік материалдарды құрастыру технологиясын практикалық тұрғыдан үйрету.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 Пән бойынша оқу жұмыс жоспары және  силлабус.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таратылатын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материалдар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кешенді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құрастыру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технологиясы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бағдарламасына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дәріс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, семинар,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лабораториялық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жіне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сабақтарға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бағдарлама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құрастыру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ғылыми-шығармашылық жұмыс.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Тәжірибе бойынша жүргізіп жатқан пәндері бойынша 1 кредит көлемінде ОӘК құрастыру. Берілген нұсқауларды басшылыққа алу. 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D4363" w:rsidRPr="005971F0" w:rsidRDefault="00ED4363" w:rsidP="004A695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6-тақырып. </w:t>
      </w:r>
      <w:r w:rsidR="00945C9B">
        <w:rPr>
          <w:rFonts w:ascii="Times New Roman" w:eastAsia="Times New Roman" w:hAnsi="Times New Roman" w:cs="Times New Roman"/>
          <w:b/>
          <w:lang w:val="kk-KZ"/>
        </w:rPr>
        <w:t xml:space="preserve">: </w:t>
      </w:r>
      <w:r w:rsidR="00945C9B" w:rsidRPr="00B560E0">
        <w:rPr>
          <w:rFonts w:ascii="Times New Roman" w:hAnsi="Times New Roman" w:cs="Times New Roman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b/>
          <w:lang w:val="kk-KZ"/>
        </w:rPr>
        <w:t xml:space="preserve">Педагогика бойынша оқулықтар мен оқу құралдарын </w:t>
      </w:r>
      <w:r w:rsidR="00945C9B">
        <w:rPr>
          <w:rFonts w:ascii="Times New Roman" w:hAnsi="Times New Roman" w:cs="Times New Roman"/>
          <w:b/>
          <w:lang w:val="kk-KZ"/>
        </w:rPr>
        <w:t>талдау.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</w:t>
      </w:r>
      <w:r w:rsid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1E5799" w:rsidRPr="00945C9B">
        <w:rPr>
          <w:rFonts w:ascii="Times New Roman" w:hAnsi="Times New Roman" w:cs="Times New Roman"/>
          <w:b/>
          <w:lang w:val="kk-KZ"/>
        </w:rPr>
        <w:t xml:space="preserve">Педагогика бойынша оқулықтар мен оқу құралдарын </w:t>
      </w:r>
      <w:r w:rsidR="001E5799">
        <w:rPr>
          <w:rFonts w:ascii="Times New Roman" w:hAnsi="Times New Roman" w:cs="Times New Roman"/>
          <w:b/>
          <w:lang w:val="kk-KZ"/>
        </w:rPr>
        <w:t>талдау, сараптай білу.</w:t>
      </w:r>
    </w:p>
    <w:p w:rsidR="001E5799" w:rsidRPr="001E5799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Әртүрлі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оқу құралына  сай жағдаяттық тапсырма </w:t>
      </w: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ойластырылып, сондағы қарым-қатынастар сипатталып, талқыланады. </w:t>
      </w:r>
    </w:p>
    <w:p w:rsidR="00ED4363" w:rsidRPr="001E5799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1.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7- тақырып. </w:t>
      </w:r>
      <w:r w:rsidR="00945C9B" w:rsidRPr="00945C9B">
        <w:rPr>
          <w:rFonts w:ascii="Times New Roman" w:hAnsi="Times New Roman" w:cs="Times New Roman"/>
          <w:b/>
          <w:lang w:val="kk-KZ"/>
        </w:rPr>
        <w:t>Педагогикадағы оқытудағы көрнекі құралдар.</w:t>
      </w:r>
    </w:p>
    <w:p w:rsidR="00ED4363" w:rsidRPr="00945C9B" w:rsidRDefault="00ED4363" w:rsidP="004A695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Болашақ маман ретінде</w:t>
      </w:r>
      <w:r w:rsidR="00945C9B" w:rsidRPr="00945C9B">
        <w:rPr>
          <w:rFonts w:ascii="Times New Roman" w:hAnsi="Times New Roman" w:cs="Times New Roman"/>
          <w:b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lang w:val="kk-KZ"/>
        </w:rPr>
        <w:t>оқытудағы көрнекі құралдарды дұрыс  пайдалануды</w:t>
      </w:r>
      <w:r w:rsidRPr="00945C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sz w:val="24"/>
          <w:szCs w:val="24"/>
          <w:lang w:val="kk-KZ"/>
        </w:rPr>
        <w:t xml:space="preserve"> меңгерту.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Оқытушының негізгі атқаратын қызметі: педагогикалық, ғылыми-зерттеушілік, ғылыми-педагогикалық, тәрбиелеушілік.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шығармашылықтың мәні және оның оқу  процесіндегі ролі.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Педагогикалық қабілет.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Педагогикалық шеберлік және оның құрылымы.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баяндау.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дәрістің түрлеріне байланысты әрбір сұрақ бойынша дәріс құрастырып, баяндалады. 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 и психология высшей школы: Учебное пособие.-Ростов на Дону:Феникс,2002.-544 с. </w:t>
      </w:r>
    </w:p>
    <w:p w:rsidR="00945C9B" w:rsidRDefault="00ED4363" w:rsidP="00945C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8-тақырып.</w:t>
      </w:r>
      <w:r w:rsidR="0012076B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b/>
          <w:lang w:val="kk-KZ"/>
        </w:rPr>
        <w:t>Педагогика бойынша семинар сабақтарын дайындау мен өткізудің әдістемесі</w:t>
      </w:r>
    </w:p>
    <w:p w:rsidR="00ED4363" w:rsidRPr="004A695D" w:rsidRDefault="00ED4363" w:rsidP="00945C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 маманның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кәсіби іс-әрекеттерін практикалық тұрғыдан іске асыру.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ілімдендіру процесінің мәні.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Білімдендіру процесінің құрылымдық компоненттері.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Білімдендіру процесінің қозғаушы күші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Білімдендіру процесінің заңдылықтары мен принциптері.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сұрақ-жауап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Сұрақтар бойынша жеке-жеке дайындалып, баяндалады, толықтырылады. Алынған түсініктері бекітіледі. 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4A695D">
        <w:rPr>
          <w:rFonts w:ascii="Times New Roman" w:hAnsi="Times New Roman" w:cs="Times New Roman"/>
          <w:sz w:val="24"/>
          <w:szCs w:val="24"/>
        </w:rPr>
        <w:t xml:space="preserve">Садыков Т.С.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Абылкасымова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А.Е. Дидактические основы образования в высшей школе: Учебное пособие. Алматы: РИК Казахской академии образования им.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, 2000. – 187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9- практикалық сабақ. Педагогикалық іс-әрекет ғылым және өнер ретінде.</w:t>
      </w:r>
    </w:p>
    <w:p w:rsidR="0012076B" w:rsidRPr="005971F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болашақ оқытушы ретінде</w:t>
      </w: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бағалау.</w:t>
      </w:r>
    </w:p>
    <w:p w:rsidR="0012076B" w:rsidRPr="005971F0" w:rsidRDefault="0012076B" w:rsidP="004A695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негіздеу.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кредиттік технология жағдайында бағалауды практикалық тұрғыдан негіздеу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технология жағдайындағы бақылау, өлшеу құралдары. 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Бақылау жүргізу түрлері: аралық бақылау, коллоквиум, үлгілер мен жобаларды қорғау және т.б.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>3. Педагогикалық бақылаудың ұйымдастырушылық принциптері.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Оқыту сапасының менеджменті.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кредиттік технология бойынша бағалауды деңгей бойынша негіздеу. </w:t>
      </w: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А және А- қалай қойылады; </w:t>
      </w:r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В,В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+,В- қалай қойлады және т.с.с.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Бағаларды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негіздейді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</w:p>
    <w:p w:rsidR="004A695D" w:rsidRDefault="004A695D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1E5799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12076B" w:rsidRPr="001E5799" w:rsidRDefault="001E5799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12076B" w:rsidRPr="001E5799">
        <w:rPr>
          <w:rFonts w:ascii="Times New Roman" w:hAnsi="Times New Roman" w:cs="Times New Roman"/>
          <w:sz w:val="24"/>
          <w:szCs w:val="24"/>
          <w:lang w:val="kk-KZ"/>
        </w:rPr>
        <w:t>Пионова Р.С. Педагогика высшей школы. Минск. Университетское, 2002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945C9B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10-практикалық сабақ.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5C9B" w:rsidRPr="00890304">
        <w:rPr>
          <w:rFonts w:ascii="Times New Roman" w:hAnsi="Times New Roman" w:cs="Times New Roman"/>
          <w:lang w:val="kk-KZ"/>
        </w:rPr>
        <w:t>Педагогика бойынша практикалық сабақтарды дайындау мен өткізудің әдістемесі</w:t>
      </w:r>
    </w:p>
    <w:p w:rsidR="0012076B" w:rsidRPr="004A695D" w:rsidRDefault="0012076B" w:rsidP="004A695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кредиттік оқыту жүйісін сабақ барысында іске асыру.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оқыту жүйесінің мәні.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кредиттік технологиямен оқу процесін ұйымдастырудың мақсаты мен міндеттері. </w:t>
      </w:r>
    </w:p>
    <w:p w:rsidR="0012076B" w:rsidRPr="005971F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3.Кредиттік технологиямен оқыту процесін ұйымдастырудың ерекшеліктері.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4. Студенттердің жеке жұмыс істеу ролін арттыру.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Кредиттік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технологиямен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оқытуды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ұйымдастару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принципі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ru-MD"/>
        </w:rPr>
        <w:t>Сабақ түрі – дөңгелек стол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Әдістемелік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нұсқау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: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кредиттік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технология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негізінде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жүргізілетін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дәріс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семинар, СОӨЖ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аудиториялық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және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СӨЖ –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дің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технологияларын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талқылау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салыстыру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ұсыныстар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жасау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.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:rsidR="0012076B" w:rsidRPr="00731124" w:rsidRDefault="0012076B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12076B" w:rsidRPr="00731124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45C9B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31124">
        <w:rPr>
          <w:rFonts w:ascii="Times New Roman" w:hAnsi="Times New Roman" w:cs="Times New Roman"/>
          <w:b/>
          <w:bCs/>
          <w:sz w:val="24"/>
          <w:szCs w:val="24"/>
          <w:lang w:val="kk-KZ"/>
        </w:rPr>
        <w:t>11- тақырып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945C9B" w:rsidRPr="00945C9B">
        <w:rPr>
          <w:rFonts w:ascii="Times New Roman" w:hAnsi="Times New Roman" w:cs="Times New Roman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b/>
          <w:lang w:val="kk-KZ"/>
        </w:rPr>
        <w:t>Тестік бақылауды ұйымдастыру және жүргізу</w:t>
      </w:r>
      <w:r w:rsidR="00945C9B">
        <w:rPr>
          <w:rFonts w:ascii="Times New Roman" w:hAnsi="Times New Roman" w:cs="Times New Roman"/>
          <w:b/>
          <w:lang w:val="kk-KZ"/>
        </w:rPr>
        <w:t>.</w:t>
      </w:r>
    </w:p>
    <w:p w:rsidR="00ED4363" w:rsidRPr="00945C9B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тесті бақылау мен ұйымдастыру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қызметінің құрылымына сай іс-әрекеттерге дағдылану.</w:t>
      </w:r>
    </w:p>
    <w:p w:rsidR="00ED4363" w:rsidRPr="00731124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Куратор-эдвайзердің ұйымдастырушылық қызметі</w:t>
      </w:r>
    </w:p>
    <w:p w:rsidR="00ED4363" w:rsidRPr="00731124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қарым-қатынас және куратор-эдвайзер</w:t>
      </w:r>
    </w:p>
    <w:p w:rsidR="00ED4363" w:rsidRPr="00731124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Куратор-эдвайзердің тұлғаны әлеуметтендіру процесіне қатысы</w:t>
      </w:r>
    </w:p>
    <w:p w:rsidR="00ED4363" w:rsidRPr="004A695D" w:rsidRDefault="00ED4363" w:rsidP="004A695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рольдік ойын</w:t>
      </w:r>
    </w:p>
    <w:p w:rsidR="00ED4363" w:rsidRPr="004A695D" w:rsidRDefault="00ED4363" w:rsidP="004A695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кураторлық қызметке байланысты әртүрлі педагогикалық ситуациялар ойластырып, дұрыс шешім қабылдауға дағдыланады.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Алматы:Қазақ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университеті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, 2001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731124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ED4363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12-тақырып. </w:t>
      </w:r>
      <w:r w:rsidR="001E5799" w:rsidRPr="001E5799">
        <w:rPr>
          <w:rFonts w:ascii="Times New Roman" w:hAnsi="Times New Roman" w:cs="Times New Roman"/>
          <w:b/>
          <w:lang w:val="kk-KZ"/>
        </w:rPr>
        <w:t>«Педагогиканың жалпы негіздері» бөлімін оқытудың әдістемесі.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болашақ оқытушы ретінде студенттермен жүргізілетін тәрбие жұмыстарын ұйымдастыруға дағдыланады.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Жоғары мектептегі тәрбие процесінің мәні, қозғаушы күші, негізгі заңдылықтары. </w:t>
      </w: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Жоғары мектептегі тәрбиенің негізгі қағидалары </w:t>
      </w: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 Жоғары мектептегі тәрбие жұмысын ұйымдастырушылар.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Тәрбие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жұмыстарының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негізгі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бағыттары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>.</w:t>
      </w:r>
    </w:p>
    <w:p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Сабақ түрі – дөңгелек стол. </w:t>
      </w:r>
    </w:p>
    <w:p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Әдістемелік нұсқау: жоғары мектептегі тәрбие жұмыстарының бағыттарына сай әрбір магистрант тәрбие іс-шараларының жоспарларын құрастырып, толық жобасын жасайды. Мерекелік іс-шараларға арналған жоспарлар жасайды.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Алматы:Қазақ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университеті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, 2001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13-тақырып.</w:t>
      </w:r>
      <w:r w:rsidR="001E5799" w:rsidRPr="001E5799">
        <w:rPr>
          <w:rFonts w:ascii="Times New Roman" w:hAnsi="Times New Roman" w:cs="Times New Roman"/>
          <w:lang w:val="kk-KZ"/>
        </w:rPr>
        <w:t xml:space="preserve"> </w:t>
      </w:r>
      <w:r w:rsidR="001E5799" w:rsidRPr="00C34955">
        <w:rPr>
          <w:rFonts w:ascii="Times New Roman" w:hAnsi="Times New Roman" w:cs="Times New Roman"/>
          <w:lang w:val="kk-KZ"/>
        </w:rPr>
        <w:t>«Дидактика» бөлімін оқытудың әдістемесі</w:t>
      </w:r>
    </w:p>
    <w:p w:rsidR="00ED4363" w:rsidRPr="004A695D" w:rsidRDefault="00ED4363" w:rsidP="004A695D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Сабақтан тыс оқу-тәрбие процесінің мәнін практикалық тұрғыдан ашу.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Сабақтан тыс оқытудың түрлері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Сабақан тыс тәрбие іс-шаралары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Студенттің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өз бетінше жұмыс істеу түрлері.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Шығармашыл тұлға. Шығармашыл тұлғаға сипаттама.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миға шабылыс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оқытушының өзін-өзі дамыту барысында танымдық –шығармашылық жұмыстар ойластырып олардың шығармашылық тұлғасының үлгісін жасайды. 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14 -тақырып. </w:t>
      </w:r>
      <w:r w:rsidR="001E5799" w:rsidRPr="001E5799">
        <w:rPr>
          <w:rFonts w:ascii="Times New Roman" w:hAnsi="Times New Roman" w:cs="Times New Roman"/>
          <w:b/>
          <w:lang w:val="kk-KZ"/>
        </w:rPr>
        <w:t>«Тәрбие теориясы» бөлімін оқытудың әдістемесі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>мұғалімнің</w:t>
      </w:r>
      <w:r w:rsidR="001E5799" w:rsidRPr="004A695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бірден-бір қызметінің бірі басқару ол процесте өзін-өзі бағалай білуге,  ұсынуға 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Педагогикалық үрдісті басқаруға әлеуметтік тұрғыдан келу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жүйені басқару түрлері, негізгі принциптері мен әдістері.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Жоғары мектеп ішілік басқару жүйесі.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іскерлік ойын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   бір кіші (3-4 адам) және бір  үлкен топтарға бөлінеді. Кіші топ әкімшілік, үлкен топ қызметке қабылданушылар. Әкімшілік топтары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болашақтағы бір оқу орнының құрылымын жасайды (Аты, мекен-жайы, факультеттер, вакантты орындар), үлкен топ резюме құрастырып жұмысқа қабылдануға тырысады. Тікелей пікірлесу жүреді. Соңында әркімнің рольге ену барысындағы жетістіктері мен кемшіліктері талқыланады.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>Галкина Т.П. Социология управления: от группы к команде. –Москва: Финансы и статистика, 2001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5.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Пикельная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В.Т. Теоретические основы управления. М.: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Высш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  <w:proofErr w:type="spellStart"/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шк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.,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1990 – 175 с.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6.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Кунц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Г.,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Оденелл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С. Управление: системный и ситуационный анализ управленческих функций. –М.: Прогресс, </w:t>
      </w:r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1991.-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>495с</w:t>
      </w:r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99" w:rsidRDefault="00ED4363" w:rsidP="001E5799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15- тақырып</w:t>
      </w:r>
      <w:r w:rsidRPr="001E5799">
        <w:rPr>
          <w:rFonts w:ascii="Times New Roman" w:hAnsi="Times New Roman" w:cs="Times New Roman"/>
          <w:bCs/>
          <w:sz w:val="24"/>
          <w:szCs w:val="24"/>
        </w:rPr>
        <w:t>.</w:t>
      </w:r>
      <w:r w:rsidRP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1E5799" w:rsidRPr="001E5799">
        <w:rPr>
          <w:rFonts w:ascii="Times New Roman" w:hAnsi="Times New Roman" w:cs="Times New Roman"/>
          <w:b/>
          <w:lang w:val="kk-KZ"/>
        </w:rPr>
        <w:t>Педагогика курсында білім беру жүйесін басқару мәселелерін зерттеу әдістемесі</w:t>
      </w:r>
      <w:r w:rsidR="001E5799">
        <w:rPr>
          <w:rFonts w:ascii="Times New Roman" w:hAnsi="Times New Roman" w:cs="Times New Roman"/>
          <w:b/>
          <w:lang w:val="kk-KZ"/>
        </w:rPr>
        <w:t>.</w:t>
      </w:r>
    </w:p>
    <w:p w:rsidR="00ED4363" w:rsidRPr="004A695D" w:rsidRDefault="001E5799" w:rsidP="001E5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Оқытудың белсенді формасы мен әдістерін практика жүзінде іске асырады.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Оқытудың белсенді және дәстүрлі әдістері (салыстырмалы талдау).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Мәселелік оқыту.Зерттеу іс-әрекеті және мәселелік оқыту.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Іскерлік, рольдік ойындар және тағы басқа белсенді оқыту әдістері.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түрі: - шығармашылық жұмыс.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жұмыс: әртүрлі белсенді әдістерге сай дәріс, семинар тақырыптарға жоба құрастыр және оны қорғау.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Исаева З.А.,Мынбаева А.К., Садвакасова З.М. Активное методы обучения. –Алматы, 2005.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М.И. Проблемное обучение –М.,1976.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A695D">
        <w:rPr>
          <w:rFonts w:ascii="Times New Roman" w:hAnsi="Times New Roman" w:cs="Times New Roman"/>
          <w:sz w:val="24"/>
          <w:szCs w:val="24"/>
        </w:rPr>
        <w:t>.Деловая игра. Внедрение: Методологические рекомендации –</w:t>
      </w:r>
      <w:proofErr w:type="gramStart"/>
      <w:r w:rsidRPr="004A695D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4A695D">
        <w:rPr>
          <w:rFonts w:ascii="Times New Roman" w:hAnsi="Times New Roman" w:cs="Times New Roman"/>
          <w:sz w:val="24"/>
          <w:szCs w:val="24"/>
        </w:rPr>
        <w:t xml:space="preserve"> 1995.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5.Ремезовский И.Д. Применение проблемного чтения лекций в вузе. /Методологические рекомендации/ -Киев 1982.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Pr="004A695D">
        <w:rPr>
          <w:rFonts w:ascii="Times New Roman" w:hAnsi="Times New Roman" w:cs="Times New Roman"/>
          <w:sz w:val="24"/>
          <w:szCs w:val="24"/>
        </w:rPr>
        <w:t xml:space="preserve">Садыков Т.С.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Абылкасымова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А.Е. Дидактические основы образования в высшей школе: Учебное пособие. Алматы: РИК Казахской академии образования им.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, 2000. – 187 с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ED4363" w:rsidRPr="004A695D" w:rsidSect="008D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4BF"/>
    <w:multiLevelType w:val="hybridMultilevel"/>
    <w:tmpl w:val="C18C8E80"/>
    <w:lvl w:ilvl="0" w:tplc="2C9497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C55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634D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2CA9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2288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6C2C2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0923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CC0D4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6722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02CA3"/>
    <w:multiLevelType w:val="hybridMultilevel"/>
    <w:tmpl w:val="3C90E336"/>
    <w:lvl w:ilvl="0" w:tplc="4B7657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4EE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CC0F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0BF1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A5C7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603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01F3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20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8426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7734"/>
    <w:multiLevelType w:val="hybridMultilevel"/>
    <w:tmpl w:val="AC085D1E"/>
    <w:lvl w:ilvl="0" w:tplc="C5F61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666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4BA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27E3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84ED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0C45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C593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C7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6AD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26966"/>
    <w:multiLevelType w:val="hybridMultilevel"/>
    <w:tmpl w:val="53BA64EE"/>
    <w:lvl w:ilvl="0" w:tplc="9ED85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6A1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047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84A1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078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E3B6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2DD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A27E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EE94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C3F58"/>
    <w:multiLevelType w:val="hybridMultilevel"/>
    <w:tmpl w:val="BD923516"/>
    <w:lvl w:ilvl="0" w:tplc="1BD29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09B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E8832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20D3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E67EC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C5BE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4BE6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E69D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0917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62EA1"/>
    <w:multiLevelType w:val="hybridMultilevel"/>
    <w:tmpl w:val="2CE6BE26"/>
    <w:lvl w:ilvl="0" w:tplc="553E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0CF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2C5C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CD95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E030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A511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2B2B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E17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6D77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D00DA"/>
    <w:multiLevelType w:val="hybridMultilevel"/>
    <w:tmpl w:val="9736981E"/>
    <w:lvl w:ilvl="0" w:tplc="5010C5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8A3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EF44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4F77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29AB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640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47DE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423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8920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A2475"/>
    <w:multiLevelType w:val="hybridMultilevel"/>
    <w:tmpl w:val="B8B2FE36"/>
    <w:lvl w:ilvl="0" w:tplc="28FC9D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0E6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C856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647F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8B96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0D30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060B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E850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E126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732AF"/>
    <w:multiLevelType w:val="hybridMultilevel"/>
    <w:tmpl w:val="CFD2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137E5"/>
    <w:multiLevelType w:val="hybridMultilevel"/>
    <w:tmpl w:val="21365764"/>
    <w:lvl w:ilvl="0" w:tplc="1194C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A30A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C615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E69D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8C3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DE5B7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8C9E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207B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830B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1B07"/>
    <w:multiLevelType w:val="hybridMultilevel"/>
    <w:tmpl w:val="392EFEF0"/>
    <w:lvl w:ilvl="0" w:tplc="FD14B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D282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C67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E539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0F00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258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A5DC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A173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8E39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C342F"/>
    <w:multiLevelType w:val="hybridMultilevel"/>
    <w:tmpl w:val="50203F3C"/>
    <w:lvl w:ilvl="0" w:tplc="385806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ED3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6A0A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C579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694E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6EE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4BF5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6FAB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4593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8541F"/>
    <w:multiLevelType w:val="hybridMultilevel"/>
    <w:tmpl w:val="ED9AC276"/>
    <w:lvl w:ilvl="0" w:tplc="BD18B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64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A34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66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88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61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43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C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A8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3F21E8"/>
    <w:multiLevelType w:val="hybridMultilevel"/>
    <w:tmpl w:val="CDC82F42"/>
    <w:lvl w:ilvl="0" w:tplc="4F8C34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E6E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701CA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A8B4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E17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C348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C24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E85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840DE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F27DF"/>
    <w:multiLevelType w:val="hybridMultilevel"/>
    <w:tmpl w:val="9A6EE874"/>
    <w:lvl w:ilvl="0" w:tplc="59268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24C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A987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60DD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C4A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879F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081B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CE3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A8F2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10B4B"/>
    <w:multiLevelType w:val="hybridMultilevel"/>
    <w:tmpl w:val="D7CC453E"/>
    <w:lvl w:ilvl="0" w:tplc="AF060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AFA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E8D4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0E48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EC3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696D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C8B2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6381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4502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817C7"/>
    <w:multiLevelType w:val="hybridMultilevel"/>
    <w:tmpl w:val="C5FABE68"/>
    <w:lvl w:ilvl="0" w:tplc="1B6AF0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8B3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CF5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248E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C374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66E8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8921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EF0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2277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D786C"/>
    <w:multiLevelType w:val="hybridMultilevel"/>
    <w:tmpl w:val="15165D60"/>
    <w:lvl w:ilvl="0" w:tplc="973C81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8A67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6FD2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EF14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690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474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44E5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B4AC1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0A58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4630E"/>
    <w:multiLevelType w:val="hybridMultilevel"/>
    <w:tmpl w:val="D6D8AD70"/>
    <w:lvl w:ilvl="0" w:tplc="406A72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E8E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2B3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CEE7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0887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6C49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0E1A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457E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440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C6A61"/>
    <w:multiLevelType w:val="hybridMultilevel"/>
    <w:tmpl w:val="CEB0EB8C"/>
    <w:lvl w:ilvl="0" w:tplc="17A0D5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A22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8DD3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ADE3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04DA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CEAB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85B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859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E89B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B7D2E"/>
    <w:multiLevelType w:val="hybridMultilevel"/>
    <w:tmpl w:val="1F404D90"/>
    <w:lvl w:ilvl="0" w:tplc="DB18C9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4C1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6EA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4B64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691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45E4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2808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C72C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618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F34AB"/>
    <w:multiLevelType w:val="hybridMultilevel"/>
    <w:tmpl w:val="6A407FC6"/>
    <w:lvl w:ilvl="0" w:tplc="72B88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8C6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2A5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4CA8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B61D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E939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2D75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6DDE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AB8E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57F4C"/>
    <w:multiLevelType w:val="hybridMultilevel"/>
    <w:tmpl w:val="9364C774"/>
    <w:lvl w:ilvl="0" w:tplc="24960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889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0520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2B46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C2C8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2E7E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0FB6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3A42B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CA9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E30E2"/>
    <w:multiLevelType w:val="hybridMultilevel"/>
    <w:tmpl w:val="21AAC68C"/>
    <w:lvl w:ilvl="0" w:tplc="886870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050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AFC9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232D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D8849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C4C93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6E41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60C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0BF5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8"/>
  </w:num>
  <w:num w:numId="5">
    <w:abstractNumId w:val="13"/>
  </w:num>
  <w:num w:numId="6">
    <w:abstractNumId w:val="7"/>
  </w:num>
  <w:num w:numId="7">
    <w:abstractNumId w:val="21"/>
  </w:num>
  <w:num w:numId="8">
    <w:abstractNumId w:val="11"/>
  </w:num>
  <w:num w:numId="9">
    <w:abstractNumId w:val="17"/>
  </w:num>
  <w:num w:numId="10">
    <w:abstractNumId w:val="0"/>
  </w:num>
  <w:num w:numId="11">
    <w:abstractNumId w:val="1"/>
  </w:num>
  <w:num w:numId="12">
    <w:abstractNumId w:val="23"/>
  </w:num>
  <w:num w:numId="13">
    <w:abstractNumId w:val="4"/>
  </w:num>
  <w:num w:numId="14">
    <w:abstractNumId w:val="22"/>
  </w:num>
  <w:num w:numId="15">
    <w:abstractNumId w:val="15"/>
  </w:num>
  <w:num w:numId="16">
    <w:abstractNumId w:val="9"/>
  </w:num>
  <w:num w:numId="17">
    <w:abstractNumId w:val="2"/>
  </w:num>
  <w:num w:numId="18">
    <w:abstractNumId w:val="2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6"/>
  </w:num>
  <w:num w:numId="22">
    <w:abstractNumId w:val="3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4363"/>
    <w:rsid w:val="0012076B"/>
    <w:rsid w:val="001E5799"/>
    <w:rsid w:val="00402808"/>
    <w:rsid w:val="004513C5"/>
    <w:rsid w:val="004A695D"/>
    <w:rsid w:val="005971F0"/>
    <w:rsid w:val="00597B4B"/>
    <w:rsid w:val="00607BF5"/>
    <w:rsid w:val="006B6992"/>
    <w:rsid w:val="00731124"/>
    <w:rsid w:val="008A48C5"/>
    <w:rsid w:val="008C44E8"/>
    <w:rsid w:val="00945C9B"/>
    <w:rsid w:val="00E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8CF03-9E23-4CC3-8BD0-3B47D1C5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4E8"/>
  </w:style>
  <w:style w:type="paragraph" w:styleId="1">
    <w:name w:val="heading 1"/>
    <w:basedOn w:val="a"/>
    <w:next w:val="a"/>
    <w:link w:val="10"/>
    <w:qFormat/>
    <w:rsid w:val="001207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12076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4">
    <w:name w:val="Hyperlink"/>
    <w:rsid w:val="0012076B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user</cp:lastModifiedBy>
  <cp:revision>11</cp:revision>
  <dcterms:created xsi:type="dcterms:W3CDTF">2015-01-02T20:49:00Z</dcterms:created>
  <dcterms:modified xsi:type="dcterms:W3CDTF">2017-09-27T05:38:00Z</dcterms:modified>
</cp:coreProperties>
</file>